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44FC" w14:textId="77777777" w:rsidR="003464D7" w:rsidRPr="00350C24" w:rsidRDefault="003464D7" w:rsidP="003464D7">
      <w:pPr>
        <w:jc w:val="both"/>
        <w:rPr>
          <w:rFonts w:ascii="Times New Roman" w:hAnsi="Times New Roman"/>
          <w:sz w:val="24"/>
          <w:szCs w:val="24"/>
        </w:rPr>
      </w:pPr>
      <w:r w:rsidRPr="00350C24">
        <w:rPr>
          <w:rFonts w:ascii="Times New Roman" w:hAnsi="Times New Roman"/>
          <w:sz w:val="24"/>
          <w:szCs w:val="24"/>
        </w:rPr>
        <w:t>Например, для случая, если продавец утратит право на освобождение от налога, а цена установлена без НДС, формулировка дополнительного положения может быть такой:</w:t>
      </w:r>
    </w:p>
    <w:p w14:paraId="4FEC7EA4" w14:textId="77777777" w:rsidR="003464D7" w:rsidRDefault="003464D7" w:rsidP="003464D7">
      <w:pPr>
        <w:jc w:val="both"/>
        <w:rPr>
          <w:rFonts w:ascii="Times New Roman" w:hAnsi="Times New Roman"/>
          <w:sz w:val="24"/>
          <w:szCs w:val="24"/>
        </w:rPr>
      </w:pPr>
      <w:r w:rsidRPr="00350C24">
        <w:rPr>
          <w:rFonts w:ascii="Times New Roman" w:hAnsi="Times New Roman"/>
          <w:sz w:val="24"/>
          <w:szCs w:val="24"/>
        </w:rPr>
        <w:t>"В случае утраты продавцом права на освобождение от НДС налог рассчитывается по ставке 5%. Сумма налога составляет 10 000 руб. НДС уплачивается сверх установленной цены".</w:t>
      </w:r>
    </w:p>
    <w:p w14:paraId="6A7CD029" w14:textId="77777777" w:rsidR="000D176F" w:rsidRDefault="000D176F"/>
    <w:sectPr w:rsidR="000D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E3"/>
    <w:rsid w:val="000D176F"/>
    <w:rsid w:val="003464D7"/>
    <w:rsid w:val="004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B59C0-EF85-4612-B622-9B4DC019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4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Лагно@KRCONS.LOCAL</dc:creator>
  <cp:keywords/>
  <dc:description/>
  <cp:lastModifiedBy>Лагно@KRCONS.LOCAL</cp:lastModifiedBy>
  <cp:revision>2</cp:revision>
  <dcterms:created xsi:type="dcterms:W3CDTF">2024-11-08T09:25:00Z</dcterms:created>
  <dcterms:modified xsi:type="dcterms:W3CDTF">2024-11-08T09:26:00Z</dcterms:modified>
</cp:coreProperties>
</file>