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F" w:rsidRPr="004872C5" w:rsidRDefault="008111BF" w:rsidP="008111BF">
      <w:pPr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Вебинар</w:t>
      </w:r>
    </w:p>
    <w:p w:rsidR="008111BF" w:rsidRPr="008111BF" w:rsidRDefault="008111BF" w:rsidP="008111BF">
      <w:pPr>
        <w:jc w:val="center"/>
        <w:outlineLvl w:val="0"/>
        <w:rPr>
          <w:b/>
          <w:bCs/>
          <w:iCs/>
          <w:sz w:val="36"/>
          <w:szCs w:val="36"/>
        </w:rPr>
      </w:pPr>
      <w:r w:rsidRPr="008111BF">
        <w:rPr>
          <w:b/>
          <w:bCs/>
          <w:iCs/>
          <w:sz w:val="36"/>
          <w:szCs w:val="36"/>
        </w:rPr>
        <w:t>«</w:t>
      </w:r>
      <w:r w:rsidR="003A5A4C">
        <w:rPr>
          <w:b/>
          <w:bCs/>
          <w:iCs/>
          <w:sz w:val="36"/>
          <w:szCs w:val="36"/>
        </w:rPr>
        <w:t>Споры при увольнении»</w:t>
      </w:r>
    </w:p>
    <w:p w:rsidR="008111BF" w:rsidRPr="004872C5" w:rsidRDefault="008111BF" w:rsidP="008111BF">
      <w:pPr>
        <w:autoSpaceDE w:val="0"/>
        <w:autoSpaceDN w:val="0"/>
        <w:adjustRightInd w:val="0"/>
        <w:jc w:val="both"/>
        <w:rPr>
          <w:i/>
          <w:iCs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Состав вопросов темы:</w:t>
      </w:r>
    </w:p>
    <w:p w:rsidR="008111BF" w:rsidRDefault="008111BF" w:rsidP="008111BF">
      <w:pPr>
        <w:outlineLvl w:val="0"/>
        <w:rPr>
          <w:b/>
          <w:color w:val="0000FF"/>
          <w:sz w:val="28"/>
          <w:szCs w:val="28"/>
        </w:rPr>
      </w:pPr>
    </w:p>
    <w:p w:rsidR="00316080" w:rsidRDefault="003A5A4C" w:rsidP="003A5A4C">
      <w:pPr>
        <w:pStyle w:val="a8"/>
        <w:numPr>
          <w:ilvl w:val="0"/>
          <w:numId w:val="6"/>
        </w:numPr>
        <w:outlineLvl w:val="0"/>
        <w:rPr>
          <w:color w:val="000000" w:themeColor="text1"/>
        </w:rPr>
      </w:pPr>
      <w:r>
        <w:rPr>
          <w:color w:val="000000" w:themeColor="text1"/>
        </w:rPr>
        <w:t>Увольнение по собственному желанию</w:t>
      </w:r>
    </w:p>
    <w:p w:rsidR="003A5A4C" w:rsidRDefault="00B70005" w:rsidP="003A5A4C">
      <w:pPr>
        <w:pStyle w:val="a8"/>
        <w:numPr>
          <w:ilvl w:val="0"/>
          <w:numId w:val="6"/>
        </w:numPr>
        <w:outlineLvl w:val="0"/>
        <w:rPr>
          <w:color w:val="000000" w:themeColor="text1"/>
        </w:rPr>
      </w:pPr>
      <w:r>
        <w:rPr>
          <w:color w:val="000000" w:themeColor="text1"/>
        </w:rPr>
        <w:t>Увольнение по соглашению сторон</w:t>
      </w:r>
    </w:p>
    <w:p w:rsidR="00B70005" w:rsidRDefault="00B70005" w:rsidP="003A5A4C">
      <w:pPr>
        <w:pStyle w:val="a8"/>
        <w:numPr>
          <w:ilvl w:val="0"/>
          <w:numId w:val="6"/>
        </w:numPr>
        <w:outlineLvl w:val="0"/>
        <w:rPr>
          <w:color w:val="000000" w:themeColor="text1"/>
        </w:rPr>
      </w:pPr>
      <w:r>
        <w:rPr>
          <w:color w:val="000000" w:themeColor="text1"/>
        </w:rPr>
        <w:t>Увольнение в связи с неоднократным неисполнением трудовых обязанностей</w:t>
      </w:r>
    </w:p>
    <w:p w:rsidR="00B70005" w:rsidRDefault="00B70005" w:rsidP="003A5A4C">
      <w:pPr>
        <w:pStyle w:val="a8"/>
        <w:numPr>
          <w:ilvl w:val="0"/>
          <w:numId w:val="6"/>
        </w:numPr>
        <w:outlineLvl w:val="0"/>
        <w:rPr>
          <w:color w:val="000000" w:themeColor="text1"/>
        </w:rPr>
      </w:pPr>
      <w:r>
        <w:rPr>
          <w:color w:val="000000" w:themeColor="text1"/>
        </w:rPr>
        <w:t>Увольнение в связи с отказом работника от изменения условий трудового договора</w:t>
      </w:r>
    </w:p>
    <w:p w:rsidR="00B70005" w:rsidRDefault="00B70005" w:rsidP="003A5A4C">
      <w:pPr>
        <w:pStyle w:val="a8"/>
        <w:numPr>
          <w:ilvl w:val="0"/>
          <w:numId w:val="6"/>
        </w:numPr>
        <w:outlineLvl w:val="0"/>
        <w:rPr>
          <w:color w:val="000000" w:themeColor="text1"/>
        </w:rPr>
      </w:pPr>
      <w:r>
        <w:rPr>
          <w:color w:val="000000" w:themeColor="text1"/>
        </w:rPr>
        <w:t>Новые виды трудовых споров</w:t>
      </w:r>
    </w:p>
    <w:p w:rsidR="00B70005" w:rsidRPr="00316080" w:rsidRDefault="00B70005" w:rsidP="00B70005">
      <w:pPr>
        <w:pStyle w:val="a8"/>
        <w:ind w:left="1080"/>
        <w:outlineLvl w:val="0"/>
        <w:rPr>
          <w:color w:val="000000" w:themeColor="text1"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 w:rsidRPr="00315D06">
        <w:rPr>
          <w:b/>
          <w:color w:val="0000FF"/>
          <w:sz w:val="28"/>
          <w:szCs w:val="28"/>
        </w:rPr>
        <w:t>Аудитория</w:t>
      </w:r>
    </w:p>
    <w:p w:rsidR="008111BF" w:rsidRPr="008111BF" w:rsidRDefault="008111BF" w:rsidP="008111BF">
      <w:pPr>
        <w:outlineLvl w:val="0"/>
        <w:rPr>
          <w:b/>
          <w:color w:val="0000FF"/>
          <w:sz w:val="28"/>
          <w:szCs w:val="28"/>
        </w:rPr>
      </w:pPr>
    </w:p>
    <w:p w:rsidR="008111BF" w:rsidRPr="00AD25F7" w:rsidRDefault="008111BF" w:rsidP="008111BF">
      <w:pPr>
        <w:jc w:val="both"/>
      </w:pPr>
      <w:r w:rsidRPr="00AD25F7">
        <w:t>Тема предназначена специалистам коммерческих</w:t>
      </w:r>
      <w:r w:rsidR="00B05493">
        <w:t xml:space="preserve"> и бюджетных</w:t>
      </w:r>
      <w:r w:rsidRPr="00AD25F7">
        <w:t xml:space="preserve"> организаций</w:t>
      </w:r>
      <w:r w:rsidR="00B05493">
        <w:t>:</w:t>
      </w:r>
    </w:p>
    <w:p w:rsidR="008111BF" w:rsidRDefault="00B70005" w:rsidP="008111BF">
      <w:pPr>
        <w:numPr>
          <w:ilvl w:val="0"/>
          <w:numId w:val="1"/>
        </w:numPr>
        <w:jc w:val="both"/>
      </w:pPr>
      <w:r>
        <w:t>специалистам по кадрам, юристам</w:t>
      </w:r>
    </w:p>
    <w:p w:rsidR="00B70005" w:rsidRDefault="00B70005" w:rsidP="008111BF">
      <w:pPr>
        <w:numPr>
          <w:ilvl w:val="0"/>
          <w:numId w:val="1"/>
        </w:numPr>
        <w:jc w:val="both"/>
      </w:pPr>
      <w:r>
        <w:t>руководителю</w:t>
      </w:r>
    </w:p>
    <w:p w:rsidR="00B70005" w:rsidRDefault="00B70005" w:rsidP="008111BF">
      <w:pPr>
        <w:jc w:val="center"/>
        <w:outlineLvl w:val="0"/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 w:rsidRPr="006871C6">
        <w:rPr>
          <w:b/>
          <w:color w:val="0000FF"/>
          <w:sz w:val="28"/>
          <w:szCs w:val="28"/>
        </w:rPr>
        <w:t>Анонс темы</w:t>
      </w:r>
    </w:p>
    <w:p w:rsidR="008111BF" w:rsidRPr="006871C6" w:rsidRDefault="008111BF" w:rsidP="008111BF">
      <w:pPr>
        <w:outlineLvl w:val="0"/>
        <w:rPr>
          <w:b/>
          <w:color w:val="0000FF"/>
          <w:sz w:val="28"/>
          <w:szCs w:val="28"/>
        </w:rPr>
      </w:pPr>
    </w:p>
    <w:p w:rsidR="008111BF" w:rsidRPr="00DE42B8" w:rsidRDefault="00956A2B" w:rsidP="008111BF">
      <w:pPr>
        <w:jc w:val="both"/>
      </w:pPr>
      <w:r>
        <w:t>Вебинар</w:t>
      </w:r>
      <w:r w:rsidR="008111BF" w:rsidRPr="00DE42B8">
        <w:t xml:space="preserve"> поможет Вам: </w:t>
      </w:r>
    </w:p>
    <w:p w:rsidR="008111BF" w:rsidRPr="00DE42B8" w:rsidRDefault="008111BF" w:rsidP="008111BF">
      <w:pPr>
        <w:ind w:left="360"/>
        <w:jc w:val="both"/>
      </w:pPr>
    </w:p>
    <w:p w:rsidR="008111BF" w:rsidRDefault="00776345" w:rsidP="008111BF">
      <w:pPr>
        <w:numPr>
          <w:ilvl w:val="0"/>
          <w:numId w:val="2"/>
        </w:numPr>
        <w:jc w:val="both"/>
      </w:pPr>
      <w:r>
        <w:rPr>
          <w:i/>
        </w:rPr>
        <w:t>учесть все</w:t>
      </w:r>
      <w:r w:rsidR="00E63AB7">
        <w:rPr>
          <w:i/>
        </w:rPr>
        <w:t xml:space="preserve">возможные ситуации при увольнении по собственному желанию </w:t>
      </w:r>
      <w:r w:rsidR="00B05493">
        <w:rPr>
          <w:i/>
        </w:rPr>
        <w:t xml:space="preserve">– </w:t>
      </w:r>
      <w:r w:rsidR="00B05493" w:rsidRPr="00B05493">
        <w:t>мы расскажем</w:t>
      </w:r>
      <w:r w:rsidR="00E63AB7">
        <w:t xml:space="preserve"> на пример</w:t>
      </w:r>
      <w:r w:rsidR="007060BF">
        <w:t>ах</w:t>
      </w:r>
      <w:r w:rsidR="00E63AB7">
        <w:t xml:space="preserve"> из судебной практики о самых спорных ситуациях при увольнении по собственному желанию: не указана дата увольнения, понуждение работника к увольнению и многое другое;</w:t>
      </w:r>
    </w:p>
    <w:p w:rsidR="008111BF" w:rsidRDefault="008111BF" w:rsidP="008111BF">
      <w:pPr>
        <w:jc w:val="both"/>
      </w:pPr>
    </w:p>
    <w:p w:rsidR="008111BF" w:rsidRPr="006D2A2B" w:rsidRDefault="00D70B09" w:rsidP="006D2A2B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i/>
        </w:rPr>
        <w:t>разобраться</w:t>
      </w:r>
      <w:r w:rsidR="007060BF">
        <w:rPr>
          <w:i/>
        </w:rPr>
        <w:t>,</w:t>
      </w:r>
      <w:r>
        <w:rPr>
          <w:i/>
        </w:rPr>
        <w:t xml:space="preserve"> как правильно уволить работника по соглашению сторон</w:t>
      </w:r>
      <w:r w:rsidR="008111BF">
        <w:t>– мы</w:t>
      </w:r>
      <w:r w:rsidR="006D2A2B">
        <w:t xml:space="preserve"> расскажем</w:t>
      </w:r>
      <w:r>
        <w:t>, что делать в случае, если отсутствует письменное соглашение при увольнении, как выплачивается пособие при расторжении договора и другое</w:t>
      </w:r>
      <w:r w:rsidR="008111BF" w:rsidRPr="006D2A2B">
        <w:rPr>
          <w:color w:val="000000" w:themeColor="text1"/>
        </w:rPr>
        <w:t xml:space="preserve">; </w:t>
      </w:r>
    </w:p>
    <w:p w:rsidR="008111BF" w:rsidRDefault="008111BF" w:rsidP="008111BF">
      <w:pPr>
        <w:pStyle w:val="a8"/>
      </w:pPr>
    </w:p>
    <w:p w:rsidR="006D2A2B" w:rsidRPr="006D2A2B" w:rsidRDefault="006D2A2B" w:rsidP="006D2A2B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6D2A2B">
        <w:rPr>
          <w:i/>
        </w:rPr>
        <w:t>узнать</w:t>
      </w:r>
      <w:r>
        <w:rPr>
          <w:i/>
        </w:rPr>
        <w:t>,</w:t>
      </w:r>
      <w:r w:rsidR="00712389">
        <w:rPr>
          <w:i/>
        </w:rPr>
        <w:t xml:space="preserve"> какие могут быть последствия при увольнении за неоднократное неисполнение трудовых обязанностей</w:t>
      </w:r>
      <w:r>
        <w:rPr>
          <w:rFonts w:eastAsiaTheme="minorHAnsi"/>
          <w:i/>
          <w:lang w:eastAsia="en-US"/>
        </w:rPr>
        <w:t xml:space="preserve">– </w:t>
      </w:r>
      <w:r w:rsidRPr="006D2A2B">
        <w:rPr>
          <w:rFonts w:eastAsiaTheme="minorHAnsi"/>
          <w:lang w:eastAsia="en-US"/>
        </w:rPr>
        <w:t>мы</w:t>
      </w:r>
      <w:r w:rsidR="00712389">
        <w:rPr>
          <w:rFonts w:eastAsiaTheme="minorHAnsi"/>
          <w:lang w:eastAsia="en-US"/>
        </w:rPr>
        <w:t xml:space="preserve"> расскажем в каких случаях увольнение будет правомерным, а в каких нет</w:t>
      </w:r>
      <w:r w:rsidRPr="006D2A2B">
        <w:rPr>
          <w:rFonts w:eastAsiaTheme="minorHAnsi"/>
          <w:lang w:eastAsia="en-US"/>
        </w:rPr>
        <w:t>;</w:t>
      </w:r>
    </w:p>
    <w:p w:rsidR="008111BF" w:rsidRDefault="008111BF" w:rsidP="008111BF">
      <w:pPr>
        <w:jc w:val="both"/>
      </w:pPr>
    </w:p>
    <w:p w:rsidR="008111BF" w:rsidRDefault="00712389" w:rsidP="008111BF">
      <w:pPr>
        <w:numPr>
          <w:ilvl w:val="0"/>
          <w:numId w:val="2"/>
        </w:numPr>
        <w:jc w:val="both"/>
      </w:pPr>
      <w:r>
        <w:rPr>
          <w:i/>
        </w:rPr>
        <w:t>разобраться</w:t>
      </w:r>
      <w:r w:rsidR="007060BF">
        <w:rPr>
          <w:i/>
        </w:rPr>
        <w:t>,</w:t>
      </w:r>
      <w:bookmarkStart w:id="0" w:name="_GoBack"/>
      <w:bookmarkEnd w:id="0"/>
      <w:r>
        <w:rPr>
          <w:i/>
        </w:rPr>
        <w:t xml:space="preserve"> как поступать в различных ситуациях, связанных с отказом работника продолжать трудовую деятельность в связи с изменением условий трудового договора</w:t>
      </w:r>
      <w:r w:rsidR="007F5780">
        <w:t>;</w:t>
      </w:r>
    </w:p>
    <w:p w:rsidR="007F5780" w:rsidRDefault="007F5780" w:rsidP="007F5780">
      <w:pPr>
        <w:pStyle w:val="a8"/>
      </w:pPr>
    </w:p>
    <w:p w:rsidR="007F5780" w:rsidRDefault="00C955B4" w:rsidP="008111BF">
      <w:pPr>
        <w:numPr>
          <w:ilvl w:val="0"/>
          <w:numId w:val="2"/>
        </w:numPr>
        <w:jc w:val="both"/>
      </w:pPr>
      <w:r w:rsidRPr="00C955B4">
        <w:rPr>
          <w:i/>
        </w:rPr>
        <w:t>узнать какие появились новые виды трудовых споров</w:t>
      </w:r>
      <w:r>
        <w:t xml:space="preserve"> – мы расскажем о новых видах трудовых споров, которые появились за последние 5-6 лет в судебной практике.</w:t>
      </w:r>
      <w:r w:rsidR="00327C36">
        <w:t xml:space="preserve"> Н</w:t>
      </w:r>
      <w:r>
        <w:t xml:space="preserve">апример, </w:t>
      </w:r>
      <w:r>
        <w:rPr>
          <w:rFonts w:eastAsiaTheme="minorHAnsi"/>
          <w:lang w:eastAsia="en-US"/>
        </w:rPr>
        <w:t>нарушение правил этики с использованием социальных сетей и мессенджеров</w:t>
      </w:r>
      <w:r w:rsidR="00327C36">
        <w:rPr>
          <w:rFonts w:eastAsiaTheme="minorHAnsi"/>
          <w:lang w:eastAsia="en-US"/>
        </w:rPr>
        <w:t>, увольнение диста</w:t>
      </w:r>
      <w:r w:rsidR="002529F2">
        <w:rPr>
          <w:rFonts w:eastAsiaTheme="minorHAnsi"/>
          <w:lang w:eastAsia="en-US"/>
        </w:rPr>
        <w:t>н</w:t>
      </w:r>
      <w:r w:rsidR="00327C36">
        <w:rPr>
          <w:rFonts w:eastAsiaTheme="minorHAnsi"/>
          <w:lang w:eastAsia="en-US"/>
        </w:rPr>
        <w:t>ционных работников</w:t>
      </w:r>
      <w:r>
        <w:rPr>
          <w:rFonts w:eastAsiaTheme="minorHAnsi"/>
          <w:lang w:eastAsia="en-US"/>
        </w:rPr>
        <w:t xml:space="preserve"> и другие</w:t>
      </w:r>
      <w:r w:rsidR="00327C36">
        <w:rPr>
          <w:rFonts w:eastAsiaTheme="minorHAnsi"/>
          <w:lang w:eastAsia="en-US"/>
        </w:rPr>
        <w:t xml:space="preserve"> спорные ситуации</w:t>
      </w:r>
      <w:r>
        <w:rPr>
          <w:rFonts w:eastAsiaTheme="minorHAnsi"/>
          <w:lang w:eastAsia="en-US"/>
        </w:rPr>
        <w:t>.</w:t>
      </w:r>
    </w:p>
    <w:p w:rsidR="008111BF" w:rsidRDefault="008111BF" w:rsidP="008111BF">
      <w:pPr>
        <w:ind w:left="360"/>
        <w:jc w:val="both"/>
      </w:pPr>
    </w:p>
    <w:p w:rsidR="008111BF" w:rsidRPr="00DE42B8" w:rsidRDefault="008111BF" w:rsidP="008111BF">
      <w:pPr>
        <w:jc w:val="both"/>
      </w:pPr>
    </w:p>
    <w:p w:rsidR="008111BF" w:rsidRPr="00DE42B8" w:rsidRDefault="008111BF" w:rsidP="008111BF">
      <w:pPr>
        <w:jc w:val="both"/>
      </w:pPr>
      <w:r w:rsidRPr="00DE42B8">
        <w:t>Быстрее разобраться в вопросах помогут наглядные практические примеры.</w:t>
      </w:r>
    </w:p>
    <w:p w:rsidR="008111BF" w:rsidRPr="00DE42B8" w:rsidRDefault="008111BF" w:rsidP="008111BF">
      <w:pPr>
        <w:jc w:val="both"/>
      </w:pPr>
      <w:r w:rsidRPr="00DE42B8"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PersonName">
        <w:r w:rsidRPr="00DE42B8">
          <w:t>Консультант</w:t>
        </w:r>
      </w:smartTag>
      <w:r w:rsidRPr="00DE42B8">
        <w:t>Плюс.</w:t>
      </w:r>
    </w:p>
    <w:p w:rsidR="00841B1D" w:rsidRDefault="008111BF" w:rsidP="00C955B4">
      <w:pPr>
        <w:tabs>
          <w:tab w:val="left" w:pos="1980"/>
        </w:tabs>
        <w:jc w:val="both"/>
      </w:pPr>
      <w:r w:rsidRPr="00DE42B8">
        <w:t>Вся важная информация по теме собрана в удобной и информативной Рабочей тетради, которая содержит основные выводы по каждому вопросу, выдержки из нормативных документов и судебных решений, практические примеры, поясняющие схемы и таблицы, а также другую полезную информацию. Рабочая тетрадь останется у Вас, и Вы всегда сможете ее использовать в Вашей дальнейшей работе.</w:t>
      </w:r>
    </w:p>
    <w:sectPr w:rsidR="00841B1D" w:rsidSect="00145BB3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78" w:rsidRDefault="00996078">
      <w:r>
        <w:separator/>
      </w:r>
    </w:p>
  </w:endnote>
  <w:endnote w:type="continuationSeparator" w:id="1">
    <w:p w:rsidR="00996078" w:rsidRDefault="0099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Default="009960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78" w:rsidRDefault="00996078">
      <w:r>
        <w:separator/>
      </w:r>
    </w:p>
  </w:footnote>
  <w:footnote w:type="continuationSeparator" w:id="1">
    <w:p w:rsidR="00996078" w:rsidRDefault="00996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Pr="0019245F" w:rsidRDefault="00996078" w:rsidP="001924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4DD"/>
    <w:multiLevelType w:val="hybridMultilevel"/>
    <w:tmpl w:val="DA56A8F8"/>
    <w:lvl w:ilvl="0" w:tplc="DF0E9DD6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A13466"/>
    <w:multiLevelType w:val="hybridMultilevel"/>
    <w:tmpl w:val="BEC8A0AA"/>
    <w:lvl w:ilvl="0" w:tplc="C23E4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D0E46"/>
    <w:multiLevelType w:val="hybridMultilevel"/>
    <w:tmpl w:val="73F889F8"/>
    <w:lvl w:ilvl="0" w:tplc="F75C09B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EC6A5B"/>
    <w:multiLevelType w:val="hybridMultilevel"/>
    <w:tmpl w:val="FD8A2D8A"/>
    <w:lvl w:ilvl="0" w:tplc="A75A9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A3A52"/>
    <w:multiLevelType w:val="hybridMultilevel"/>
    <w:tmpl w:val="875C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2BAF"/>
    <w:multiLevelType w:val="hybridMultilevel"/>
    <w:tmpl w:val="BEE0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4B9"/>
    <w:rsid w:val="0000350F"/>
    <w:rsid w:val="0003378D"/>
    <w:rsid w:val="00082C05"/>
    <w:rsid w:val="002529F2"/>
    <w:rsid w:val="00310B56"/>
    <w:rsid w:val="00316080"/>
    <w:rsid w:val="00327C36"/>
    <w:rsid w:val="003A5A4C"/>
    <w:rsid w:val="003C71B4"/>
    <w:rsid w:val="003E69B0"/>
    <w:rsid w:val="003F3FD3"/>
    <w:rsid w:val="006D2A2B"/>
    <w:rsid w:val="007060BF"/>
    <w:rsid w:val="00712389"/>
    <w:rsid w:val="00762CB6"/>
    <w:rsid w:val="00776345"/>
    <w:rsid w:val="007F5780"/>
    <w:rsid w:val="008111BF"/>
    <w:rsid w:val="0083200C"/>
    <w:rsid w:val="00841B1D"/>
    <w:rsid w:val="00896C3B"/>
    <w:rsid w:val="00956A2B"/>
    <w:rsid w:val="009577DF"/>
    <w:rsid w:val="00996078"/>
    <w:rsid w:val="00A03BD8"/>
    <w:rsid w:val="00A8284A"/>
    <w:rsid w:val="00AA56CD"/>
    <w:rsid w:val="00B05493"/>
    <w:rsid w:val="00B21EBB"/>
    <w:rsid w:val="00B614B9"/>
    <w:rsid w:val="00B70005"/>
    <w:rsid w:val="00C955B4"/>
    <w:rsid w:val="00D70B09"/>
    <w:rsid w:val="00D96EE7"/>
    <w:rsid w:val="00E05893"/>
    <w:rsid w:val="00E63AB7"/>
    <w:rsid w:val="00F1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Городничий</cp:lastModifiedBy>
  <cp:revision>6</cp:revision>
  <dcterms:created xsi:type="dcterms:W3CDTF">2021-07-13T07:56:00Z</dcterms:created>
  <dcterms:modified xsi:type="dcterms:W3CDTF">2021-07-21T14:30:00Z</dcterms:modified>
</cp:coreProperties>
</file>